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FC75" w14:textId="1E0D91D0" w:rsidR="00A92F4E" w:rsidRPr="00B534D4" w:rsidRDefault="00A92F4E" w:rsidP="00AC0876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534D4">
        <w:rPr>
          <w:rFonts w:ascii="Times New Roman" w:hAnsi="Times New Roman"/>
          <w:b/>
          <w:sz w:val="24"/>
          <w:szCs w:val="24"/>
        </w:rPr>
        <w:t xml:space="preserve">RESOLUÇÃO </w:t>
      </w:r>
      <w:r w:rsidR="00A945DB" w:rsidRPr="00B534D4">
        <w:rPr>
          <w:rFonts w:ascii="Times New Roman" w:hAnsi="Times New Roman"/>
          <w:b/>
          <w:sz w:val="24"/>
          <w:szCs w:val="24"/>
        </w:rPr>
        <w:t xml:space="preserve">Nº </w:t>
      </w:r>
      <w:r w:rsidRPr="00B534D4">
        <w:rPr>
          <w:rFonts w:ascii="Times New Roman" w:hAnsi="Times New Roman"/>
          <w:b/>
          <w:sz w:val="24"/>
          <w:szCs w:val="24"/>
        </w:rPr>
        <w:t>0</w:t>
      </w:r>
      <w:r w:rsidR="00B534D4" w:rsidRPr="00B534D4">
        <w:rPr>
          <w:rFonts w:ascii="Times New Roman" w:hAnsi="Times New Roman"/>
          <w:b/>
          <w:sz w:val="24"/>
          <w:szCs w:val="24"/>
        </w:rPr>
        <w:t>1</w:t>
      </w:r>
      <w:r w:rsidRPr="00B534D4">
        <w:rPr>
          <w:rFonts w:ascii="Times New Roman" w:hAnsi="Times New Roman"/>
          <w:b/>
          <w:sz w:val="24"/>
          <w:szCs w:val="24"/>
        </w:rPr>
        <w:t xml:space="preserve"> DE </w:t>
      </w:r>
      <w:r w:rsidR="00B534D4" w:rsidRPr="00B534D4">
        <w:rPr>
          <w:rFonts w:ascii="Times New Roman" w:hAnsi="Times New Roman"/>
          <w:b/>
          <w:sz w:val="24"/>
          <w:szCs w:val="24"/>
        </w:rPr>
        <w:t>18</w:t>
      </w:r>
      <w:r w:rsidRPr="00B534D4">
        <w:rPr>
          <w:rFonts w:ascii="Times New Roman" w:hAnsi="Times New Roman"/>
          <w:b/>
          <w:sz w:val="24"/>
          <w:szCs w:val="24"/>
        </w:rPr>
        <w:t xml:space="preserve"> DE </w:t>
      </w:r>
      <w:r w:rsidR="00B534D4" w:rsidRPr="00B534D4">
        <w:rPr>
          <w:rFonts w:ascii="Times New Roman" w:hAnsi="Times New Roman"/>
          <w:b/>
          <w:sz w:val="24"/>
          <w:szCs w:val="24"/>
        </w:rPr>
        <w:t>MARÇO</w:t>
      </w:r>
      <w:r w:rsidRPr="00B534D4">
        <w:rPr>
          <w:rFonts w:ascii="Times New Roman" w:hAnsi="Times New Roman"/>
          <w:b/>
          <w:sz w:val="24"/>
          <w:szCs w:val="24"/>
        </w:rPr>
        <w:t xml:space="preserve"> DE 20</w:t>
      </w:r>
      <w:r w:rsidR="00B534D4" w:rsidRPr="00B534D4">
        <w:rPr>
          <w:rFonts w:ascii="Times New Roman" w:hAnsi="Times New Roman"/>
          <w:b/>
          <w:sz w:val="24"/>
          <w:szCs w:val="24"/>
        </w:rPr>
        <w:t>20</w:t>
      </w:r>
    </w:p>
    <w:p w14:paraId="0E128717" w14:textId="77777777" w:rsidR="00AC0876" w:rsidRPr="00B534D4" w:rsidRDefault="00AC0876" w:rsidP="00AC0876">
      <w:pPr>
        <w:spacing w:before="240" w:after="120" w:line="312" w:lineRule="auto"/>
        <w:ind w:left="4253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022D4F3" w14:textId="2D08ED17" w:rsidR="00B534D4" w:rsidRPr="00B534D4" w:rsidRDefault="00B534D4" w:rsidP="00B534D4">
      <w:pPr>
        <w:pStyle w:val="textoementa"/>
        <w:spacing w:before="240" w:beforeAutospacing="0" w:after="120" w:afterAutospacing="0" w:line="288" w:lineRule="auto"/>
        <w:ind w:left="4253"/>
        <w:jc w:val="both"/>
        <w:rPr>
          <w:b/>
          <w:bCs/>
        </w:rPr>
      </w:pPr>
      <w:r w:rsidRPr="00B534D4">
        <w:rPr>
          <w:b/>
          <w:bCs/>
        </w:rPr>
        <w:t xml:space="preserve">Dispõe sobre medidas temporárias de prevenção ao contágio pelo novo </w:t>
      </w:r>
      <w:proofErr w:type="spellStart"/>
      <w:r w:rsidRPr="00B534D4">
        <w:rPr>
          <w:b/>
          <w:bCs/>
        </w:rPr>
        <w:t>Coronavírus</w:t>
      </w:r>
      <w:proofErr w:type="spellEnd"/>
      <w:r w:rsidRPr="00B534D4">
        <w:rPr>
          <w:b/>
          <w:bCs/>
        </w:rPr>
        <w:t xml:space="preserve"> (COVID-19) no Consórcio Intermunicipal de Turismo Costa Verde e mar – CITMAR.</w:t>
      </w:r>
    </w:p>
    <w:p w14:paraId="09C55142" w14:textId="77777777" w:rsidR="00B534D4" w:rsidRPr="00B534D4" w:rsidRDefault="00B534D4" w:rsidP="00AC0876">
      <w:pPr>
        <w:spacing w:before="240" w:after="120" w:line="312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F2E5866" w14:textId="6C74E008" w:rsidR="00AC0876" w:rsidRPr="00B534D4" w:rsidRDefault="00AC0876" w:rsidP="00AC0876">
      <w:pPr>
        <w:spacing w:before="240" w:after="120" w:line="312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B534D4">
        <w:rPr>
          <w:rFonts w:ascii="Times New Roman" w:hAnsi="Times New Roman"/>
          <w:sz w:val="24"/>
          <w:szCs w:val="24"/>
        </w:rPr>
        <w:t xml:space="preserve">O </w:t>
      </w:r>
      <w:r w:rsidR="00B534D4" w:rsidRPr="00B534D4">
        <w:rPr>
          <w:rFonts w:ascii="Times New Roman" w:hAnsi="Times New Roman"/>
          <w:sz w:val="24"/>
          <w:szCs w:val="24"/>
        </w:rPr>
        <w:t xml:space="preserve">Senhor </w:t>
      </w:r>
      <w:r w:rsidR="00B534D4" w:rsidRPr="00B534D4">
        <w:rPr>
          <w:rFonts w:ascii="Times New Roman" w:hAnsi="Times New Roman"/>
          <w:b/>
          <w:bCs/>
          <w:sz w:val="24"/>
          <w:szCs w:val="24"/>
        </w:rPr>
        <w:t>Leonel José Martins</w:t>
      </w:r>
      <w:r w:rsidR="00B534D4" w:rsidRPr="00B534D4">
        <w:rPr>
          <w:rFonts w:ascii="Times New Roman" w:hAnsi="Times New Roman"/>
          <w:sz w:val="24"/>
          <w:szCs w:val="24"/>
        </w:rPr>
        <w:t xml:space="preserve">, Prefeito Municipal de Balneário Piçarras e Presidente </w:t>
      </w:r>
      <w:r w:rsidRPr="00B534D4">
        <w:rPr>
          <w:rFonts w:ascii="Times New Roman" w:hAnsi="Times New Roman"/>
          <w:bCs/>
          <w:sz w:val="24"/>
          <w:szCs w:val="24"/>
        </w:rPr>
        <w:t>d</w:t>
      </w:r>
      <w:r w:rsidR="00013E09" w:rsidRPr="00B534D4">
        <w:rPr>
          <w:rFonts w:ascii="Times New Roman" w:hAnsi="Times New Roman"/>
          <w:bCs/>
          <w:sz w:val="24"/>
          <w:szCs w:val="24"/>
        </w:rPr>
        <w:t>o</w:t>
      </w:r>
      <w:r w:rsidRPr="00B534D4">
        <w:rPr>
          <w:rFonts w:ascii="Times New Roman" w:hAnsi="Times New Roman"/>
          <w:bCs/>
          <w:sz w:val="24"/>
          <w:szCs w:val="24"/>
        </w:rPr>
        <w:t xml:space="preserve"> </w:t>
      </w:r>
      <w:r w:rsidR="00013E09" w:rsidRPr="00B534D4">
        <w:rPr>
          <w:rFonts w:ascii="Times New Roman" w:hAnsi="Times New Roman"/>
          <w:bCs/>
          <w:sz w:val="24"/>
          <w:szCs w:val="24"/>
        </w:rPr>
        <w:t>Consórcio Intermunicipal de Turismo Costa Verde e Mar - CITMAR</w:t>
      </w:r>
      <w:r w:rsidRPr="00B534D4">
        <w:rPr>
          <w:rFonts w:ascii="Times New Roman" w:hAnsi="Times New Roman"/>
          <w:sz w:val="24"/>
          <w:szCs w:val="24"/>
        </w:rPr>
        <w:t xml:space="preserve">, no uso de suas atribuições, em conformidade com as disposições estatutárias, </w:t>
      </w:r>
    </w:p>
    <w:p w14:paraId="4FEC7CD8" w14:textId="5AC37C1B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que a saúde é direito de todos e dever do Estado, garanti</w:t>
      </w:r>
      <w:r w:rsidR="00890B33">
        <w:t>n</w:t>
      </w:r>
      <w:r w:rsidRPr="00B534D4">
        <w:t xml:space="preserve">do mediante políticas sociais e econômicas que visem à redução do risco de doença e de outros agravos e ao acesso universal e igualitário às ações e serviços para sua promoção, proteção e recuperação, na forma do artigo 196 da Constituição da República; </w:t>
      </w:r>
    </w:p>
    <w:p w14:paraId="3E7E3F83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que a Organização Mundial de Saúde (OMS), no dia 11 de março do corrente ano, atribuiu à epidemia causada pelo </w:t>
      </w:r>
      <w:proofErr w:type="spellStart"/>
      <w:r w:rsidRPr="00B534D4">
        <w:t>Coronavírus</w:t>
      </w:r>
      <w:proofErr w:type="spellEnd"/>
      <w:r w:rsidRPr="00B534D4">
        <w:t xml:space="preserve"> (COVID-19) o </w:t>
      </w:r>
      <w:r w:rsidRPr="00B534D4">
        <w:rPr>
          <w:rStyle w:val="nfase"/>
        </w:rPr>
        <w:t>status</w:t>
      </w:r>
      <w:r w:rsidRPr="00B534D4">
        <w:t> de pandemia;</w:t>
      </w:r>
    </w:p>
    <w:p w14:paraId="0C5764A7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> </w:t>
      </w:r>
      <w:r w:rsidRPr="00B534D4">
        <w:rPr>
          <w:b/>
          <w:bCs/>
        </w:rPr>
        <w:t>CONSIDERANDO</w:t>
      </w:r>
      <w:r w:rsidRPr="00B534D4">
        <w:t xml:space="preserve"> a recente confirmação dos primeiros casos de infecção pelo </w:t>
      </w:r>
      <w:proofErr w:type="spellStart"/>
      <w:r w:rsidRPr="00B534D4">
        <w:t>Coronavírus</w:t>
      </w:r>
      <w:proofErr w:type="spellEnd"/>
      <w:r w:rsidRPr="00B534D4">
        <w:t xml:space="preserve"> (COVID-19) no Estado de Santa Catarina;</w:t>
      </w:r>
    </w:p>
    <w:p w14:paraId="0FBD08E7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o disposto na Lei Federal nº 6.259/1975, segundo a qual a autoridade sanitária é obrigada a adotar, prontamente, as medidas indicadas para o controle de doença transmissível, no que concerne a indivíduos, grupos populacionais e ambiente (art. 12), bem como que, em tais situações, as pessoas físicas e as entidades públicas ou privadas ficam sujeitas ao controle determinado pela autoridade sanitária (art. 13);</w:t>
      </w:r>
    </w:p>
    <w:p w14:paraId="620B3C2A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a Declaração de Emergência em Saúde Pública de Importância Internacional pela Organização Mundial da Saúde em 30 de janeiro de 2020, em decorrência da Infecção Humana pelo </w:t>
      </w:r>
      <w:proofErr w:type="spellStart"/>
      <w:r w:rsidRPr="00B534D4">
        <w:t>Coronavírus</w:t>
      </w:r>
      <w:proofErr w:type="spellEnd"/>
      <w:r w:rsidRPr="00B534D4">
        <w:t xml:space="preserve"> (com público superior a cem pessoas); </w:t>
      </w:r>
    </w:p>
    <w:p w14:paraId="64100494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a Portaria n. 188/GM/MS, de 4 de fevereiro de 2020, que Declara Emergência em Saúde Pública de Importância Nacional (ESPIN), em decorrência da Infecção Humana pelo COVID-19; </w:t>
      </w:r>
    </w:p>
    <w:p w14:paraId="558C7C21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lastRenderedPageBreak/>
        <w:t>CONSIDERANDO</w:t>
      </w:r>
      <w:r w:rsidRPr="00B534D4">
        <w:t xml:space="preserve"> a edição da Lei nº 13.979, de 06 de fevereiro de 2020, que dispõe sobre as medidas para enfrentamento da emergência de saúde pública de importância internacional decorrente do </w:t>
      </w:r>
      <w:proofErr w:type="spellStart"/>
      <w:r w:rsidRPr="00B534D4">
        <w:t>Coronavírus</w:t>
      </w:r>
      <w:proofErr w:type="spellEnd"/>
      <w:r w:rsidRPr="00B534D4">
        <w:t>;</w:t>
      </w:r>
    </w:p>
    <w:p w14:paraId="0982DA14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a publicação do Decreto Estadual nº 509 de 17 de março de 2020 e Decreto Estadual nº 515 de 17 de março de 2020, que dispõe sobre medidas de prevenção e enfrentamento do </w:t>
      </w:r>
      <w:proofErr w:type="spellStart"/>
      <w:r w:rsidRPr="00B534D4">
        <w:t>Coronavírus</w:t>
      </w:r>
      <w:proofErr w:type="spellEnd"/>
      <w:r w:rsidRPr="00B534D4">
        <w:t>;</w:t>
      </w:r>
    </w:p>
    <w:p w14:paraId="7BF4EDCE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a adoção de medidas que visam minimizar as possibilidades de contágio do </w:t>
      </w:r>
      <w:proofErr w:type="spellStart"/>
      <w:r w:rsidRPr="00B534D4">
        <w:t>Coronavírus</w:t>
      </w:r>
      <w:proofErr w:type="spellEnd"/>
      <w:r w:rsidRPr="00B534D4">
        <w:t xml:space="preserve"> por diversos outros órgãos da Administração Pública em todos os níveis da Federação; </w:t>
      </w:r>
    </w:p>
    <w:p w14:paraId="7E53EF0B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que estudos recentes demostram a eficácia das medidas de afastamento social precoce para contenção da disseminação da COVID-19; Considerando as últimas informações disponibilizadas em reunião técnica pelo Ministério da Saúde no dia 13/03/2020; </w:t>
      </w:r>
    </w:p>
    <w:p w14:paraId="750678E5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</w:rPr>
        <w:t>CONSIDERANDO</w:t>
      </w:r>
      <w:r w:rsidRPr="00B534D4">
        <w:t xml:space="preserve"> a orientação referendada em reunião do Exmo. Sr. Governador do Estado, Secretário de Estado de Saúde, Secretário de Estado da Fazenda, Secretário da Casa Civil, Secretário de Estado de Justiça e Cidadania, Procurador-Geral do Estado, com os Chefes dos Poderes e órgãos constitucionalmente autônomos, realizada em 17 de março de 2020, para que os Poderes e órgãos adotem todas as medidas necessária para que seja promovido, temporariamente, o isolamento social de seus membros, servidores e colaboradores, privilegiando-se, na medida das possibilidades de cada Poder e órgão, o trabalho remoto e a realização de reuniões por videoconferência;</w:t>
      </w:r>
    </w:p>
    <w:p w14:paraId="325A954D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  <w:rPr>
          <w:color w:val="000000"/>
        </w:rPr>
      </w:pPr>
      <w:bookmarkStart w:id="0" w:name="art1"/>
      <w:bookmarkEnd w:id="0"/>
      <w:r w:rsidRPr="00B534D4">
        <w:rPr>
          <w:b/>
          <w:bCs/>
          <w:color w:val="000000"/>
        </w:rPr>
        <w:t>RESOLVEM</w:t>
      </w:r>
      <w:r w:rsidRPr="00B534D4">
        <w:rPr>
          <w:color w:val="000000"/>
        </w:rPr>
        <w:t xml:space="preserve">, </w:t>
      </w:r>
    </w:p>
    <w:p w14:paraId="581E7A8C" w14:textId="3D50D273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  <w:rPr>
          <w:color w:val="000000"/>
        </w:rPr>
      </w:pPr>
      <w:r w:rsidRPr="00B534D4">
        <w:rPr>
          <w:color w:val="000000"/>
        </w:rPr>
        <w:t xml:space="preserve">Art. 1º. A presente resolução dispõe sobre novas medidas temporárias de prevenção ao contágio pelo novo </w:t>
      </w:r>
      <w:proofErr w:type="spellStart"/>
      <w:r w:rsidRPr="00B534D4">
        <w:rPr>
          <w:color w:val="000000"/>
        </w:rPr>
        <w:t>Coronavírus</w:t>
      </w:r>
      <w:proofErr w:type="spellEnd"/>
      <w:r w:rsidRPr="00B534D4">
        <w:rPr>
          <w:color w:val="000000"/>
        </w:rPr>
        <w:t xml:space="preserve"> (COVID-19) no âmbito </w:t>
      </w:r>
      <w:r w:rsidRPr="00B534D4">
        <w:t xml:space="preserve">interno </w:t>
      </w:r>
      <w:r w:rsidRPr="00B534D4">
        <w:rPr>
          <w:color w:val="000000"/>
        </w:rPr>
        <w:t>do Consórcio Intermunicipal de Turismo Costa Verde e Mar – CITMAR.</w:t>
      </w:r>
    </w:p>
    <w:p w14:paraId="245022F4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Art. 2º. Ficam temporariamente suspensos: </w:t>
      </w:r>
    </w:p>
    <w:p w14:paraId="3159B92B" w14:textId="0B0A94CB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t xml:space="preserve">I – </w:t>
      </w:r>
      <w:proofErr w:type="gramStart"/>
      <w:r w:rsidRPr="00B534D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534D4">
        <w:rPr>
          <w:rFonts w:ascii="Times New Roman" w:hAnsi="Times New Roman"/>
          <w:color w:val="000000"/>
          <w:sz w:val="24"/>
          <w:szCs w:val="24"/>
        </w:rPr>
        <w:t xml:space="preserve"> realização de reuniões, eventos em espaços de uso coletivo como, auditórios e salas nas dependências do Consórcio ou fora dele; </w:t>
      </w:r>
    </w:p>
    <w:p w14:paraId="5A2167E2" w14:textId="46156B2B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t xml:space="preserve">II – </w:t>
      </w:r>
      <w:proofErr w:type="gramStart"/>
      <w:r w:rsidRPr="00B534D4">
        <w:rPr>
          <w:rFonts w:ascii="Times New Roman" w:hAnsi="Times New Roman"/>
          <w:color w:val="000000"/>
          <w:sz w:val="24"/>
          <w:szCs w:val="24"/>
        </w:rPr>
        <w:t>circulação</w:t>
      </w:r>
      <w:proofErr w:type="gramEnd"/>
      <w:r w:rsidRPr="00B534D4">
        <w:rPr>
          <w:rFonts w:ascii="Times New Roman" w:hAnsi="Times New Roman"/>
          <w:color w:val="000000"/>
          <w:sz w:val="24"/>
          <w:szCs w:val="24"/>
        </w:rPr>
        <w:t xml:space="preserve"> de público externo nas dependências do CITMAR;</w:t>
      </w:r>
    </w:p>
    <w:p w14:paraId="4E9B2AF5" w14:textId="77777777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t>III – o atendimento presencial ao público;</w:t>
      </w:r>
    </w:p>
    <w:p w14:paraId="31CBDB63" w14:textId="369ADFB4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lastRenderedPageBreak/>
        <w:t xml:space="preserve">IV – </w:t>
      </w:r>
      <w:proofErr w:type="gramStart"/>
      <w:r w:rsidRPr="00B534D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534D4">
        <w:rPr>
          <w:rFonts w:ascii="Times New Roman" w:hAnsi="Times New Roman"/>
          <w:color w:val="000000"/>
          <w:sz w:val="24"/>
          <w:szCs w:val="24"/>
        </w:rPr>
        <w:t xml:space="preserve"> realização ou participação de </w:t>
      </w:r>
      <w:r>
        <w:rPr>
          <w:rFonts w:ascii="Times New Roman" w:hAnsi="Times New Roman"/>
          <w:color w:val="000000"/>
          <w:sz w:val="24"/>
          <w:szCs w:val="24"/>
        </w:rPr>
        <w:t>empregados públicos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 prestadores de serviços em eventos presenciais de capacitação e treinamento, devendo ser dada preferência a modalidade virtual, caso o evento não possa ser adiado para momento posterior; </w:t>
      </w:r>
    </w:p>
    <w:p w14:paraId="74AC2B65" w14:textId="77777777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t xml:space="preserve">V – </w:t>
      </w:r>
      <w:proofErr w:type="gramStart"/>
      <w:r w:rsidRPr="00B534D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534D4">
        <w:rPr>
          <w:rFonts w:ascii="Times New Roman" w:hAnsi="Times New Roman"/>
          <w:color w:val="000000"/>
          <w:sz w:val="24"/>
          <w:szCs w:val="24"/>
        </w:rPr>
        <w:t xml:space="preserve"> realização de viagens a trabalho e trabalhos externos até segunda ordem; </w:t>
      </w:r>
    </w:p>
    <w:p w14:paraId="0C09B802" w14:textId="40A49055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534D4">
        <w:rPr>
          <w:rFonts w:ascii="Times New Roman" w:hAnsi="Times New Roman"/>
          <w:b/>
          <w:bCs/>
          <w:color w:val="000000"/>
          <w:sz w:val="24"/>
          <w:szCs w:val="24"/>
        </w:rPr>
        <w:t>Parágrafo Único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 - Em caso</w:t>
      </w:r>
      <w:r w:rsidRPr="00B534D4">
        <w:rPr>
          <w:rFonts w:ascii="Times New Roman" w:hAnsi="Times New Roman"/>
          <w:sz w:val="24"/>
          <w:szCs w:val="24"/>
        </w:rPr>
        <w:t>s excepcionais e urgentes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, o disposto nos incisos IV e V poderão ser excepcionados pelo Presidente </w:t>
      </w:r>
      <w:r w:rsidR="00BC1D67">
        <w:rPr>
          <w:rFonts w:ascii="Times New Roman" w:hAnsi="Times New Roman"/>
          <w:color w:val="000000"/>
          <w:sz w:val="24"/>
          <w:szCs w:val="24"/>
        </w:rPr>
        <w:t xml:space="preserve">ou Diretor Executivo 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do Consórcio. </w:t>
      </w:r>
    </w:p>
    <w:p w14:paraId="6BE4D102" w14:textId="6484BDA5" w:rsidR="00B534D4" w:rsidRPr="00B534D4" w:rsidRDefault="00B534D4" w:rsidP="00B534D4">
      <w:pPr>
        <w:autoSpaceDE w:val="0"/>
        <w:autoSpaceDN w:val="0"/>
        <w:adjustRightInd w:val="0"/>
        <w:spacing w:before="240" w:line="288" w:lineRule="auto"/>
        <w:ind w:firstLine="1134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B534D4">
        <w:rPr>
          <w:rFonts w:ascii="Times New Roman" w:hAnsi="Times New Roman"/>
          <w:color w:val="000000"/>
          <w:sz w:val="24"/>
          <w:szCs w:val="24"/>
        </w:rPr>
        <w:t xml:space="preserve">Art. 3º. Fica estabelecido o trabalho remoto, </w:t>
      </w:r>
      <w:r w:rsidRPr="00B534D4">
        <w:rPr>
          <w:rFonts w:ascii="Times New Roman" w:hAnsi="Times New Roman"/>
          <w:i/>
          <w:iCs/>
          <w:color w:val="000000"/>
          <w:sz w:val="24"/>
          <w:szCs w:val="24"/>
        </w:rPr>
        <w:t xml:space="preserve">a ser aplicado aos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empregados públicos</w:t>
      </w:r>
      <w:r w:rsidR="0055160C">
        <w:rPr>
          <w:rFonts w:ascii="Times New Roman" w:hAnsi="Times New Roman"/>
          <w:i/>
          <w:iCs/>
          <w:color w:val="000000"/>
          <w:sz w:val="24"/>
          <w:szCs w:val="24"/>
        </w:rPr>
        <w:t xml:space="preserve"> e prestadores de serviço</w:t>
      </w:r>
      <w:r w:rsidRPr="00B534D4">
        <w:rPr>
          <w:rFonts w:ascii="Times New Roman" w:hAnsi="Times New Roman"/>
          <w:i/>
          <w:iCs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B534D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CITMAR</w:t>
      </w:r>
      <w:r w:rsidRPr="00B534D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534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3320FA" w14:textId="232B13FA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rPr>
          <w:b/>
          <w:bCs/>
          <w:color w:val="000000"/>
        </w:rPr>
        <w:t>Parágrafo Único</w:t>
      </w:r>
      <w:r w:rsidRPr="00B534D4">
        <w:rPr>
          <w:color w:val="000000"/>
        </w:rPr>
        <w:t xml:space="preserve"> - No caso das atividades que não possam ser realizadas em trabalho remoto, </w:t>
      </w:r>
      <w:r w:rsidRPr="00B534D4">
        <w:rPr>
          <w:b/>
          <w:bCs/>
          <w:color w:val="000000"/>
          <w:u w:val="single"/>
        </w:rPr>
        <w:t>se imprescindíveis</w:t>
      </w:r>
      <w:r w:rsidRPr="00B534D4">
        <w:rPr>
          <w:color w:val="000000"/>
        </w:rPr>
        <w:t xml:space="preserve"> para </w:t>
      </w:r>
      <w:r>
        <w:rPr>
          <w:color w:val="000000"/>
        </w:rPr>
        <w:t>o consórcio,</w:t>
      </w:r>
      <w:r w:rsidRPr="00B534D4">
        <w:rPr>
          <w:color w:val="000000"/>
        </w:rPr>
        <w:t xml:space="preserve"> deverá o </w:t>
      </w:r>
      <w:r w:rsidR="00BC1D67">
        <w:rPr>
          <w:color w:val="000000"/>
        </w:rPr>
        <w:t>Diretor Executivo</w:t>
      </w:r>
      <w:r>
        <w:rPr>
          <w:color w:val="000000"/>
        </w:rPr>
        <w:t xml:space="preserve"> do CITMAR</w:t>
      </w:r>
      <w:r w:rsidRPr="00B534D4">
        <w:rPr>
          <w:color w:val="000000"/>
        </w:rPr>
        <w:t xml:space="preserve"> adotar o rodízio de colaboradores, em turnos alternados.</w:t>
      </w:r>
    </w:p>
    <w:p w14:paraId="7884FC58" w14:textId="7F3B5D34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>Art. 4º. O trabalho remoto fica estabelecido como o regime de desempenho das funções exercidas no âmbito d</w:t>
      </w:r>
      <w:r>
        <w:t>o</w:t>
      </w:r>
      <w:r w:rsidRPr="00B534D4">
        <w:t xml:space="preserve"> </w:t>
      </w:r>
      <w:r>
        <w:t>Consórcio</w:t>
      </w:r>
      <w:r w:rsidRPr="00B534D4">
        <w:t xml:space="preserve">, pelo período inicial de 13 (treze) dias, entre 19 de março 2020 de março à 31 de março de 2020, no horário compreendido de 08h às 12h e 13h30 às 17h30. </w:t>
      </w:r>
    </w:p>
    <w:p w14:paraId="20D1C0E5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§ 1º. O disposto no </w:t>
      </w:r>
      <w:r w:rsidRPr="00B534D4">
        <w:rPr>
          <w:i/>
          <w:iCs/>
        </w:rPr>
        <w:t>caput</w:t>
      </w:r>
      <w:r w:rsidRPr="00B534D4">
        <w:t xml:space="preserve"> do artigo, poderá sofrer alterações de acordo com as orientações sanitárias do Estado de Santa Catarina.</w:t>
      </w:r>
    </w:p>
    <w:p w14:paraId="3A594877" w14:textId="536437B7" w:rsidR="0053182D" w:rsidRDefault="0053182D" w:rsidP="007C08CD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624E34">
        <w:t xml:space="preserve">§ 2º. A decisão quanto à reorganização, a abrangência, a forma e horário de trabalho remoto ficará a cargo do </w:t>
      </w:r>
      <w:r w:rsidR="00BC1D67">
        <w:t xml:space="preserve">Diretor Executivo </w:t>
      </w:r>
      <w:r w:rsidRPr="00624E34">
        <w:t xml:space="preserve">do Consórcio, através de Regulamento Interno específico, que assegure a adequada prestação dos serviços internos aos municípios </w:t>
      </w:r>
      <w:r w:rsidR="00E05E53">
        <w:t>consorciados</w:t>
      </w:r>
      <w:r w:rsidRPr="00624E34">
        <w:t>.</w:t>
      </w:r>
    </w:p>
    <w:p w14:paraId="29E0D904" w14:textId="719E5F03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§ </w:t>
      </w:r>
      <w:r>
        <w:t>3</w:t>
      </w:r>
      <w:r w:rsidRPr="00B534D4">
        <w:t xml:space="preserve">º. Os </w:t>
      </w:r>
      <w:r>
        <w:t>empregados públicos</w:t>
      </w:r>
      <w:r w:rsidRPr="00B534D4">
        <w:t xml:space="preserve"> e prestadores de serviço em regime de trabalho remoto deverão permanecer nas suas Comarcas </w:t>
      </w:r>
      <w:r w:rsidR="00E05E53">
        <w:t xml:space="preserve">de residência </w:t>
      </w:r>
      <w:r w:rsidRPr="00B534D4">
        <w:t>durante todo o período de expediente, sendo vedada, durante o expediente a prática de atividades que não estejam associadas ao trabalho.</w:t>
      </w:r>
    </w:p>
    <w:p w14:paraId="31F24346" w14:textId="236DCC7A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§ 5º. Orienta-se que todos os </w:t>
      </w:r>
      <w:r>
        <w:t>empregados públicos</w:t>
      </w:r>
      <w:r w:rsidRPr="00B534D4">
        <w:t xml:space="preserve"> </w:t>
      </w:r>
      <w:r>
        <w:t xml:space="preserve">e </w:t>
      </w:r>
      <w:r w:rsidRPr="00B534D4">
        <w:t>prestadores de serviços, fora de seu horário de expediente, adotem medidas de distanciamento social, evitando circular em ambientes com grande concentração de pessoas.</w:t>
      </w:r>
    </w:p>
    <w:p w14:paraId="360B9F95" w14:textId="1999FD80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 Art. 5º. Consideram-se grupo de risco os membros e </w:t>
      </w:r>
      <w:r>
        <w:t>empregados públicos</w:t>
      </w:r>
      <w:r w:rsidR="0055160C">
        <w:t>/prestadores de serviço</w:t>
      </w:r>
      <w:r w:rsidRPr="00B534D4">
        <w:t xml:space="preserve"> que se enquadram nas situações abaixo ou coabitam com pessoas nessas situações: </w:t>
      </w:r>
    </w:p>
    <w:p w14:paraId="76F5F815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lastRenderedPageBreak/>
        <w:t xml:space="preserve">I – </w:t>
      </w:r>
      <w:proofErr w:type="gramStart"/>
      <w:r w:rsidRPr="00B534D4">
        <w:t>que</w:t>
      </w:r>
      <w:proofErr w:type="gramEnd"/>
      <w:r w:rsidRPr="00B534D4">
        <w:t xml:space="preserve"> possuem 60 (sessenta) anos ou mais;</w:t>
      </w:r>
    </w:p>
    <w:p w14:paraId="553B3F7B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II – </w:t>
      </w:r>
      <w:proofErr w:type="gramStart"/>
      <w:r w:rsidRPr="00B534D4">
        <w:t>portadores</w:t>
      </w:r>
      <w:proofErr w:type="gramEnd"/>
      <w:r w:rsidRPr="00B534D4">
        <w:t xml:space="preserve"> de doenças crônicas, comprovadas por laudo ou relatório médico;</w:t>
      </w:r>
    </w:p>
    <w:p w14:paraId="5CFF2347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III – gestantes; </w:t>
      </w:r>
    </w:p>
    <w:p w14:paraId="42F95394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IV – </w:t>
      </w:r>
      <w:proofErr w:type="gramStart"/>
      <w:r w:rsidRPr="00B534D4">
        <w:t>os</w:t>
      </w:r>
      <w:proofErr w:type="gramEnd"/>
      <w:r w:rsidRPr="00B534D4">
        <w:t xml:space="preserve"> que possuem filho(s), enteado(s) ou menor(es) sob sua guarda em idade escolar;</w:t>
      </w:r>
    </w:p>
    <w:p w14:paraId="7208271C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V – </w:t>
      </w:r>
      <w:proofErr w:type="gramStart"/>
      <w:r w:rsidRPr="00B534D4">
        <w:t>os</w:t>
      </w:r>
      <w:proofErr w:type="gramEnd"/>
      <w:r w:rsidRPr="00B534D4">
        <w:t xml:space="preserve"> que viajaram ou coabitam com pessoas que estiveram em outros países nos últimos 07 (sete) dias; e</w:t>
      </w:r>
    </w:p>
    <w:p w14:paraId="3DD14EEA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VI – </w:t>
      </w:r>
      <w:proofErr w:type="gramStart"/>
      <w:r w:rsidRPr="00B534D4">
        <w:t>e</w:t>
      </w:r>
      <w:proofErr w:type="gramEnd"/>
      <w:r w:rsidRPr="00B534D4">
        <w:t xml:space="preserve"> os portadores de imunossupressão. </w:t>
      </w:r>
    </w:p>
    <w:p w14:paraId="725B6B1F" w14:textId="143615B6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Art. </w:t>
      </w:r>
      <w:r w:rsidR="00624E34">
        <w:t>6</w:t>
      </w:r>
      <w:r w:rsidRPr="00B534D4">
        <w:t>º. As medidas previstas nesta Resolução poderão ser reavaliadas a qualquer momento, de acordo com a situação epidemiológica do Estado.</w:t>
      </w:r>
    </w:p>
    <w:p w14:paraId="38296C43" w14:textId="0DE503E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 xml:space="preserve">Art. </w:t>
      </w:r>
      <w:r w:rsidR="00624E34">
        <w:t>7</w:t>
      </w:r>
      <w:r w:rsidRPr="00B534D4">
        <w:t xml:space="preserve">º. Os casos omissos e as dúvidas suscitadas na aplicação do disposto nesta Resolução serão dirimidos pelo </w:t>
      </w:r>
      <w:r w:rsidR="00BC1D67">
        <w:t>Diretor Executivo</w:t>
      </w:r>
      <w:r>
        <w:t xml:space="preserve"> do Consórcio</w:t>
      </w:r>
      <w:r w:rsidR="00BC1D67">
        <w:t xml:space="preserve"> com anuência do Presidente da instituição. </w:t>
      </w:r>
    </w:p>
    <w:p w14:paraId="282B24AD" w14:textId="480A3E4B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  <w:rPr>
          <w:color w:val="000000"/>
        </w:rPr>
      </w:pPr>
      <w:r w:rsidRPr="00B534D4">
        <w:t xml:space="preserve">Art. </w:t>
      </w:r>
      <w:r w:rsidR="00624E34">
        <w:t>8º</w:t>
      </w:r>
      <w:r w:rsidRPr="00B534D4">
        <w:t xml:space="preserve">. </w:t>
      </w:r>
      <w:r w:rsidRPr="00B534D4">
        <w:rPr>
          <w:color w:val="000000"/>
        </w:rPr>
        <w:t xml:space="preserve">Esta </w:t>
      </w:r>
      <w:r w:rsidRPr="00B534D4">
        <w:t>Resolução</w:t>
      </w:r>
      <w:r w:rsidRPr="00B534D4">
        <w:rPr>
          <w:color w:val="000000"/>
        </w:rPr>
        <w:t xml:space="preserve"> entra em vigor no dia 19 de março de 2020 com prazo de vigência limitado ao disposto nos §§ 2º e 3º do art. 1º e no art. 8º da Lei federal nº 13.979, de 6 de fevereiro de 2020.</w:t>
      </w:r>
    </w:p>
    <w:p w14:paraId="1A2ACEA0" w14:textId="77777777" w:rsidR="00B534D4" w:rsidRPr="00B534D4" w:rsidRDefault="00B534D4" w:rsidP="00B534D4">
      <w:pPr>
        <w:pStyle w:val="textojustificadorecuoprimeiralinha"/>
        <w:spacing w:before="240" w:beforeAutospacing="0" w:after="120" w:afterAutospacing="0" w:line="288" w:lineRule="auto"/>
        <w:ind w:firstLine="1134"/>
        <w:jc w:val="both"/>
      </w:pPr>
      <w:r w:rsidRPr="00B534D4">
        <w:t>PUBLIQUE-SE, REGISTRE-SE E COMUNIQUE-SE.</w:t>
      </w:r>
    </w:p>
    <w:p w14:paraId="7745986E" w14:textId="02150447" w:rsidR="00B534D4" w:rsidRPr="00B534D4" w:rsidRDefault="00582688" w:rsidP="00B534D4">
      <w:pPr>
        <w:spacing w:before="240" w:line="288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2AFC2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85pt;margin-top:22.1pt;width:180.25pt;height:61.6pt;z-index:-251658752">
            <v:imagedata r:id="rId6" o:title=""/>
          </v:shape>
          <o:OLEObject Type="Embed" ProgID="CorelPHOTOPAINT.Image.13" ShapeID="_x0000_s1026" DrawAspect="Content" ObjectID="_1646123806" r:id="rId7"/>
        </w:object>
      </w:r>
      <w:r w:rsidR="00B534D4" w:rsidRPr="00B534D4">
        <w:rPr>
          <w:rFonts w:ascii="Times New Roman" w:hAnsi="Times New Roman"/>
          <w:sz w:val="24"/>
          <w:szCs w:val="24"/>
        </w:rPr>
        <w:t>Itajaí/SC, 18 de março de 2020.</w:t>
      </w:r>
    </w:p>
    <w:p w14:paraId="43F598AA" w14:textId="566BD69C" w:rsidR="00B534D4" w:rsidRPr="00B534D4" w:rsidRDefault="00B534D4" w:rsidP="00B534D4">
      <w:pPr>
        <w:spacing w:before="240" w:line="288" w:lineRule="auto"/>
        <w:ind w:firstLine="1418"/>
        <w:rPr>
          <w:rFonts w:ascii="Times New Roman" w:hAnsi="Times New Roman"/>
          <w:sz w:val="24"/>
          <w:szCs w:val="24"/>
        </w:rPr>
      </w:pPr>
      <w:r w:rsidRPr="00B534D4">
        <w:rPr>
          <w:rFonts w:ascii="Times New Roman" w:hAnsi="Times New Roman"/>
          <w:sz w:val="24"/>
          <w:szCs w:val="24"/>
        </w:rPr>
        <w:t xml:space="preserve">                  </w:t>
      </w:r>
    </w:p>
    <w:p w14:paraId="3FEE9064" w14:textId="77777777" w:rsidR="00B534D4" w:rsidRPr="00B534D4" w:rsidRDefault="00B534D4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534D4">
        <w:rPr>
          <w:rFonts w:ascii="Times New Roman" w:hAnsi="Times New Roman"/>
          <w:b/>
          <w:sz w:val="24"/>
          <w:szCs w:val="24"/>
        </w:rPr>
        <w:t>LEONEL JOSÉ MARTINS</w:t>
      </w:r>
    </w:p>
    <w:p w14:paraId="3E2635FA" w14:textId="77777777" w:rsidR="00B534D4" w:rsidRPr="00B534D4" w:rsidRDefault="00B534D4" w:rsidP="00B534D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34D4">
        <w:rPr>
          <w:rFonts w:ascii="Times New Roman" w:hAnsi="Times New Roman"/>
          <w:bCs/>
          <w:sz w:val="24"/>
          <w:szCs w:val="24"/>
        </w:rPr>
        <w:t>Prefeito Municipal</w:t>
      </w:r>
    </w:p>
    <w:p w14:paraId="54FCBEB5" w14:textId="439EDF95" w:rsidR="007C7B2F" w:rsidRPr="00B534D4" w:rsidRDefault="00B534D4" w:rsidP="005516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534D4">
        <w:rPr>
          <w:rFonts w:ascii="Times New Roman" w:hAnsi="Times New Roman"/>
          <w:bCs/>
          <w:sz w:val="24"/>
          <w:szCs w:val="24"/>
        </w:rPr>
        <w:t>Presidente d</w:t>
      </w:r>
      <w:r>
        <w:rPr>
          <w:rFonts w:ascii="Times New Roman" w:hAnsi="Times New Roman"/>
          <w:bCs/>
          <w:sz w:val="24"/>
          <w:szCs w:val="24"/>
        </w:rPr>
        <w:t>o</w:t>
      </w:r>
      <w:bookmarkStart w:id="1" w:name="_GoBack"/>
      <w:bookmarkEnd w:id="1"/>
      <w:r w:rsidRPr="00B534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CITMAR</w:t>
      </w:r>
    </w:p>
    <w:sectPr w:rsidR="007C7B2F" w:rsidRPr="00B534D4" w:rsidSect="007773B2">
      <w:headerReference w:type="default" r:id="rId8"/>
      <w:footerReference w:type="default" r:id="rId9"/>
      <w:type w:val="continuous"/>
      <w:pgSz w:w="11906" w:h="16838" w:code="9"/>
      <w:pgMar w:top="1985" w:right="1416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A668" w14:textId="77777777" w:rsidR="00582688" w:rsidRDefault="00582688" w:rsidP="007773B2">
      <w:pPr>
        <w:spacing w:after="0" w:line="240" w:lineRule="auto"/>
      </w:pPr>
      <w:r>
        <w:separator/>
      </w:r>
    </w:p>
  </w:endnote>
  <w:endnote w:type="continuationSeparator" w:id="0">
    <w:p w14:paraId="4E37EB13" w14:textId="77777777" w:rsidR="00582688" w:rsidRDefault="00582688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8BD6" w14:textId="31DBF492" w:rsidR="007773B2" w:rsidRDefault="007773B2" w:rsidP="007773B2">
    <w:pPr>
      <w:pStyle w:val="Rodap"/>
      <w:ind w:left="-1276"/>
    </w:pPr>
    <w:r w:rsidRPr="00367C89">
      <w:rPr>
        <w:noProof/>
      </w:rPr>
      <w:drawing>
        <wp:inline distT="0" distB="0" distL="0" distR="0" wp14:anchorId="2C9369CD" wp14:editId="04E4BBB5">
          <wp:extent cx="7232911" cy="86106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07" cy="86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87EE" w14:textId="77777777" w:rsidR="00582688" w:rsidRDefault="00582688" w:rsidP="007773B2">
      <w:pPr>
        <w:spacing w:after="0" w:line="240" w:lineRule="auto"/>
      </w:pPr>
      <w:r>
        <w:separator/>
      </w:r>
    </w:p>
  </w:footnote>
  <w:footnote w:type="continuationSeparator" w:id="0">
    <w:p w14:paraId="3556806B" w14:textId="77777777" w:rsidR="00582688" w:rsidRDefault="00582688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0F25" w14:textId="2DFEF3B2" w:rsidR="007773B2" w:rsidRDefault="007773B2" w:rsidP="007773B2">
    <w:pPr>
      <w:pStyle w:val="Cabealho"/>
      <w:tabs>
        <w:tab w:val="clear" w:pos="8504"/>
      </w:tabs>
      <w:ind w:left="-1418" w:right="-567"/>
    </w:pPr>
    <w:r w:rsidRPr="00367C89">
      <w:rPr>
        <w:noProof/>
      </w:rPr>
      <w:drawing>
        <wp:inline distT="0" distB="0" distL="0" distR="0" wp14:anchorId="518CCC3B" wp14:editId="50553B9C">
          <wp:extent cx="7427462" cy="882585"/>
          <wp:effectExtent l="0" t="0" r="254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055" cy="9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4E"/>
    <w:rsid w:val="00013E09"/>
    <w:rsid w:val="000307AE"/>
    <w:rsid w:val="000527F0"/>
    <w:rsid w:val="00073FF4"/>
    <w:rsid w:val="00096CB1"/>
    <w:rsid w:val="000C02C2"/>
    <w:rsid w:val="000C503F"/>
    <w:rsid w:val="000F25BF"/>
    <w:rsid w:val="00102292"/>
    <w:rsid w:val="0010799D"/>
    <w:rsid w:val="001A384F"/>
    <w:rsid w:val="001D1532"/>
    <w:rsid w:val="00231762"/>
    <w:rsid w:val="00266497"/>
    <w:rsid w:val="002E108C"/>
    <w:rsid w:val="00322DD6"/>
    <w:rsid w:val="00330CCA"/>
    <w:rsid w:val="00333921"/>
    <w:rsid w:val="00382143"/>
    <w:rsid w:val="003C6B40"/>
    <w:rsid w:val="00403594"/>
    <w:rsid w:val="004770AB"/>
    <w:rsid w:val="004D02FC"/>
    <w:rsid w:val="004E4622"/>
    <w:rsid w:val="004F10E2"/>
    <w:rsid w:val="0053182D"/>
    <w:rsid w:val="0055160C"/>
    <w:rsid w:val="00566D26"/>
    <w:rsid w:val="00582688"/>
    <w:rsid w:val="00624E34"/>
    <w:rsid w:val="00721A64"/>
    <w:rsid w:val="007227DD"/>
    <w:rsid w:val="00763B93"/>
    <w:rsid w:val="00776FFB"/>
    <w:rsid w:val="007773B2"/>
    <w:rsid w:val="00784CAF"/>
    <w:rsid w:val="007C08CD"/>
    <w:rsid w:val="007C7B2F"/>
    <w:rsid w:val="00890B33"/>
    <w:rsid w:val="009232F4"/>
    <w:rsid w:val="00932D9C"/>
    <w:rsid w:val="00966C32"/>
    <w:rsid w:val="009C684F"/>
    <w:rsid w:val="00A016C8"/>
    <w:rsid w:val="00A166A1"/>
    <w:rsid w:val="00A52939"/>
    <w:rsid w:val="00A92F4E"/>
    <w:rsid w:val="00A945DB"/>
    <w:rsid w:val="00AC0876"/>
    <w:rsid w:val="00AC4AB1"/>
    <w:rsid w:val="00AD5080"/>
    <w:rsid w:val="00B37B2E"/>
    <w:rsid w:val="00B534D4"/>
    <w:rsid w:val="00BB6D9C"/>
    <w:rsid w:val="00BC1D67"/>
    <w:rsid w:val="00BE651F"/>
    <w:rsid w:val="00C447E2"/>
    <w:rsid w:val="00C94397"/>
    <w:rsid w:val="00CA6229"/>
    <w:rsid w:val="00D162CF"/>
    <w:rsid w:val="00D53A66"/>
    <w:rsid w:val="00E05E53"/>
    <w:rsid w:val="00E420BC"/>
    <w:rsid w:val="00E66BC4"/>
    <w:rsid w:val="00E915C7"/>
    <w:rsid w:val="00EA12AE"/>
    <w:rsid w:val="00F564BB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Coelho</dc:creator>
  <cp:lastModifiedBy>Iassana Rebelo</cp:lastModifiedBy>
  <cp:revision>12</cp:revision>
  <cp:lastPrinted>2020-03-19T13:03:00Z</cp:lastPrinted>
  <dcterms:created xsi:type="dcterms:W3CDTF">2020-03-18T14:39:00Z</dcterms:created>
  <dcterms:modified xsi:type="dcterms:W3CDTF">2020-03-19T14:50:00Z</dcterms:modified>
</cp:coreProperties>
</file>