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FC75" w14:textId="7295EAE4" w:rsidR="00A92F4E" w:rsidRPr="000D43A6" w:rsidRDefault="00A92F4E" w:rsidP="00405255">
      <w:pPr>
        <w:spacing w:before="240"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0D43A6">
        <w:rPr>
          <w:rFonts w:ascii="Times New Roman" w:hAnsi="Times New Roman"/>
          <w:b/>
          <w:sz w:val="24"/>
          <w:szCs w:val="24"/>
        </w:rPr>
        <w:t xml:space="preserve">RESOLUÇÃO </w:t>
      </w:r>
      <w:r w:rsidR="00A945DB" w:rsidRPr="000D43A6">
        <w:rPr>
          <w:rFonts w:ascii="Times New Roman" w:hAnsi="Times New Roman"/>
          <w:b/>
          <w:sz w:val="24"/>
          <w:szCs w:val="24"/>
        </w:rPr>
        <w:t xml:space="preserve">Nº </w:t>
      </w:r>
      <w:r w:rsidR="00986572">
        <w:rPr>
          <w:rFonts w:ascii="Times New Roman" w:hAnsi="Times New Roman"/>
          <w:b/>
          <w:sz w:val="24"/>
          <w:szCs w:val="24"/>
        </w:rPr>
        <w:t>12</w:t>
      </w:r>
      <w:r w:rsidRPr="000D43A6">
        <w:rPr>
          <w:rFonts w:ascii="Times New Roman" w:hAnsi="Times New Roman"/>
          <w:b/>
          <w:sz w:val="24"/>
          <w:szCs w:val="24"/>
        </w:rPr>
        <w:t xml:space="preserve"> DE </w:t>
      </w:r>
      <w:r w:rsidR="00986572">
        <w:rPr>
          <w:rFonts w:ascii="Times New Roman" w:hAnsi="Times New Roman"/>
          <w:b/>
          <w:sz w:val="24"/>
          <w:szCs w:val="24"/>
        </w:rPr>
        <w:t>31</w:t>
      </w:r>
      <w:r w:rsidRPr="000D43A6">
        <w:rPr>
          <w:rFonts w:ascii="Times New Roman" w:hAnsi="Times New Roman"/>
          <w:b/>
          <w:sz w:val="24"/>
          <w:szCs w:val="24"/>
        </w:rPr>
        <w:t xml:space="preserve"> DE </w:t>
      </w:r>
      <w:r w:rsidR="00986572">
        <w:rPr>
          <w:rFonts w:ascii="Times New Roman" w:hAnsi="Times New Roman"/>
          <w:b/>
          <w:sz w:val="24"/>
          <w:szCs w:val="24"/>
        </w:rPr>
        <w:t>AGOSTO</w:t>
      </w:r>
      <w:r w:rsidRPr="000D43A6">
        <w:rPr>
          <w:rFonts w:ascii="Times New Roman" w:hAnsi="Times New Roman"/>
          <w:b/>
          <w:sz w:val="24"/>
          <w:szCs w:val="24"/>
        </w:rPr>
        <w:t xml:space="preserve"> DE 20</w:t>
      </w:r>
      <w:r w:rsidR="00B534D4" w:rsidRPr="000D43A6">
        <w:rPr>
          <w:rFonts w:ascii="Times New Roman" w:hAnsi="Times New Roman"/>
          <w:b/>
          <w:sz w:val="24"/>
          <w:szCs w:val="24"/>
        </w:rPr>
        <w:t>20</w:t>
      </w:r>
    </w:p>
    <w:p w14:paraId="6F6B9095" w14:textId="5236D8F4" w:rsidR="006B0FE8" w:rsidRDefault="006B0FE8" w:rsidP="006B0FE8">
      <w:pPr>
        <w:spacing w:before="240" w:line="264" w:lineRule="auto"/>
        <w:ind w:left="4395"/>
        <w:jc w:val="both"/>
        <w:rPr>
          <w:rFonts w:ascii="Times New Roman" w:hAnsi="Times New Roman"/>
          <w:sz w:val="24"/>
          <w:szCs w:val="24"/>
        </w:rPr>
      </w:pPr>
      <w:bookmarkStart w:id="0" w:name="_Hlk40942374"/>
      <w:r w:rsidRPr="006B0FE8">
        <w:rPr>
          <w:rFonts w:ascii="Times New Roman" w:hAnsi="Times New Roman"/>
          <w:sz w:val="24"/>
          <w:szCs w:val="24"/>
        </w:rPr>
        <w:t xml:space="preserve">Dispõe sobre </w:t>
      </w:r>
      <w:r w:rsidR="006B5080">
        <w:rPr>
          <w:rFonts w:ascii="Times New Roman" w:hAnsi="Times New Roman"/>
          <w:sz w:val="24"/>
          <w:szCs w:val="24"/>
        </w:rPr>
        <w:t>o restabelecimento</w:t>
      </w:r>
      <w:r w:rsidRPr="006B0FE8">
        <w:rPr>
          <w:rFonts w:ascii="Times New Roman" w:hAnsi="Times New Roman"/>
          <w:sz w:val="24"/>
          <w:szCs w:val="24"/>
        </w:rPr>
        <w:t xml:space="preserve"> do horário de funcionamento </w:t>
      </w:r>
      <w:bookmarkEnd w:id="0"/>
      <w:r w:rsidRPr="006B0FE8">
        <w:rPr>
          <w:rFonts w:ascii="Times New Roman" w:hAnsi="Times New Roman"/>
          <w:sz w:val="24"/>
          <w:szCs w:val="24"/>
        </w:rPr>
        <w:t>d</w:t>
      </w:r>
      <w:r w:rsidR="00AC7CAB">
        <w:rPr>
          <w:rFonts w:ascii="Times New Roman" w:hAnsi="Times New Roman"/>
          <w:sz w:val="24"/>
          <w:szCs w:val="24"/>
        </w:rPr>
        <w:t>o Consórcio Intermunicipal de Turismo Costa Verde e Mar – CITMAR.</w:t>
      </w:r>
    </w:p>
    <w:p w14:paraId="01A64E31" w14:textId="6CE5C077" w:rsidR="00EA41CF" w:rsidRDefault="00EA41CF" w:rsidP="00405255">
      <w:pPr>
        <w:spacing w:before="240" w:line="264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43A6">
        <w:rPr>
          <w:rFonts w:ascii="Times New Roman" w:hAnsi="Times New Roman"/>
          <w:b/>
          <w:bCs/>
          <w:sz w:val="24"/>
          <w:szCs w:val="24"/>
        </w:rPr>
        <w:t>Leonel José Martins</w:t>
      </w:r>
      <w:r w:rsidRPr="000D43A6">
        <w:rPr>
          <w:rFonts w:ascii="Times New Roman" w:hAnsi="Times New Roman"/>
          <w:sz w:val="24"/>
          <w:szCs w:val="24"/>
        </w:rPr>
        <w:t>, Prefeito Municipal de Balneário Piçarras e Presidente do Consórcio Intermunicipal de Turismo Costa Verde e Mar - CITMAR, no uso de suas atribuições que lhe conferem o Estatuto Social da Entidade,</w:t>
      </w:r>
    </w:p>
    <w:p w14:paraId="2BB0194D" w14:textId="4CAFCFF6" w:rsidR="00AC7CAB" w:rsidRPr="00AC7CAB" w:rsidRDefault="00AC7CAB" w:rsidP="00AC7CAB">
      <w:pPr>
        <w:spacing w:before="240" w:line="264" w:lineRule="auto"/>
        <w:ind w:firstLine="1418"/>
        <w:jc w:val="both"/>
        <w:rPr>
          <w:rFonts w:ascii="Times New Roman" w:hAnsi="Times New Roman"/>
          <w:sz w:val="24"/>
          <w:szCs w:val="24"/>
        </w:rPr>
      </w:pPr>
      <w:bookmarkStart w:id="1" w:name="_Hlk40942390"/>
      <w:r w:rsidRPr="00AC7CAB">
        <w:rPr>
          <w:rFonts w:ascii="Times New Roman" w:hAnsi="Times New Roman"/>
          <w:b/>
          <w:bCs/>
          <w:sz w:val="24"/>
          <w:szCs w:val="24"/>
        </w:rPr>
        <w:t>CONSIDERANDO</w:t>
      </w:r>
      <w:r w:rsidRPr="00AC7CAB">
        <w:rPr>
          <w:rFonts w:ascii="Times New Roman" w:hAnsi="Times New Roman"/>
          <w:sz w:val="24"/>
          <w:szCs w:val="24"/>
        </w:rPr>
        <w:t xml:space="preserve"> que a sede do CITMAR fica estabelecida dentro da Associação de Municípios da Região da Foz do Rio Itajaí – AMFRI;</w:t>
      </w:r>
    </w:p>
    <w:p w14:paraId="28FFECE0" w14:textId="1312578C" w:rsidR="00AC7CAB" w:rsidRDefault="00AC7CAB" w:rsidP="00E3741E">
      <w:pPr>
        <w:spacing w:before="240"/>
        <w:ind w:firstLine="1418"/>
        <w:jc w:val="both"/>
        <w:rPr>
          <w:rFonts w:ascii="Times New Roman" w:hAnsi="Times New Roman"/>
          <w:sz w:val="24"/>
          <w:szCs w:val="24"/>
        </w:rPr>
      </w:pPr>
      <w:r w:rsidRPr="00AC7CAB">
        <w:rPr>
          <w:rFonts w:ascii="Times New Roman" w:hAnsi="Times New Roman"/>
          <w:b/>
          <w:bCs/>
          <w:sz w:val="24"/>
          <w:szCs w:val="24"/>
        </w:rPr>
        <w:t>CONSIDERANDO</w:t>
      </w:r>
      <w:r w:rsidRPr="00AC7CAB">
        <w:rPr>
          <w:rFonts w:ascii="Times New Roman" w:hAnsi="Times New Roman"/>
          <w:sz w:val="24"/>
          <w:szCs w:val="24"/>
        </w:rPr>
        <w:t xml:space="preserve"> que o horário de funcionamento da AMFRI foi </w:t>
      </w:r>
      <w:r w:rsidR="00455A23">
        <w:rPr>
          <w:rFonts w:ascii="Times New Roman" w:hAnsi="Times New Roman"/>
          <w:sz w:val="24"/>
          <w:szCs w:val="24"/>
        </w:rPr>
        <w:t>reestabelecido</w:t>
      </w:r>
      <w:r w:rsidRPr="00AC7CAB">
        <w:rPr>
          <w:rFonts w:ascii="Times New Roman" w:hAnsi="Times New Roman"/>
          <w:sz w:val="24"/>
          <w:szCs w:val="24"/>
        </w:rPr>
        <w:t xml:space="preserve"> por meio da Resolução nº </w:t>
      </w:r>
      <w:r w:rsidR="00455A23">
        <w:rPr>
          <w:rFonts w:ascii="Times New Roman" w:hAnsi="Times New Roman"/>
          <w:sz w:val="24"/>
          <w:szCs w:val="24"/>
        </w:rPr>
        <w:t>09</w:t>
      </w:r>
      <w:r w:rsidRPr="00AC7CAB">
        <w:rPr>
          <w:rFonts w:ascii="Times New Roman" w:hAnsi="Times New Roman"/>
          <w:sz w:val="24"/>
          <w:szCs w:val="24"/>
        </w:rPr>
        <w:t xml:space="preserve"> de </w:t>
      </w:r>
      <w:r w:rsidR="00D81689">
        <w:rPr>
          <w:rFonts w:ascii="Times New Roman" w:hAnsi="Times New Roman"/>
          <w:sz w:val="24"/>
          <w:szCs w:val="24"/>
        </w:rPr>
        <w:t>28</w:t>
      </w:r>
      <w:bookmarkStart w:id="2" w:name="_GoBack"/>
      <w:bookmarkEnd w:id="2"/>
      <w:r w:rsidRPr="00AC7CAB">
        <w:rPr>
          <w:rFonts w:ascii="Times New Roman" w:hAnsi="Times New Roman"/>
          <w:sz w:val="24"/>
          <w:szCs w:val="24"/>
        </w:rPr>
        <w:t xml:space="preserve"> de </w:t>
      </w:r>
      <w:r w:rsidR="00455A23">
        <w:rPr>
          <w:rFonts w:ascii="Times New Roman" w:hAnsi="Times New Roman"/>
          <w:sz w:val="24"/>
          <w:szCs w:val="24"/>
        </w:rPr>
        <w:t>agosto</w:t>
      </w:r>
      <w:r w:rsidRPr="00AC7CAB">
        <w:rPr>
          <w:rFonts w:ascii="Times New Roman" w:hAnsi="Times New Roman"/>
          <w:sz w:val="24"/>
          <w:szCs w:val="24"/>
        </w:rPr>
        <w:t xml:space="preserve"> de 2020; </w:t>
      </w:r>
    </w:p>
    <w:p w14:paraId="33BE4927" w14:textId="17FA44FB" w:rsidR="00E3741E" w:rsidRDefault="00E61661" w:rsidP="00E3741E">
      <w:pPr>
        <w:pStyle w:val="textojustificadorecuoprimeiralinha"/>
        <w:spacing w:before="120" w:beforeAutospacing="0" w:after="120" w:afterAutospacing="0" w:line="288" w:lineRule="auto"/>
        <w:ind w:firstLine="1418"/>
        <w:jc w:val="both"/>
      </w:pPr>
      <w:r>
        <w:rPr>
          <w:b/>
          <w:bCs/>
        </w:rPr>
        <w:t>C</w:t>
      </w:r>
      <w:r w:rsidR="00AC7CAB" w:rsidRPr="00AC7CAB">
        <w:rPr>
          <w:b/>
          <w:bCs/>
        </w:rPr>
        <w:t>ONSIDERANDO</w:t>
      </w:r>
      <w:r w:rsidR="00AC7CAB" w:rsidRPr="00AC7CAB">
        <w:t xml:space="preserve"> a necessidade de adequação do expediente do CITMAR ao horário de expediente da AMFRI</w:t>
      </w:r>
      <w:r w:rsidR="00E3741E">
        <w:t>; e</w:t>
      </w:r>
    </w:p>
    <w:p w14:paraId="7FC41A11" w14:textId="58270D7B" w:rsidR="00AC7CAB" w:rsidRPr="00AC7CAB" w:rsidRDefault="00E3741E" w:rsidP="00E3741E">
      <w:pPr>
        <w:pStyle w:val="textojustificadorecuoprimeiralinha"/>
        <w:spacing w:before="120" w:beforeAutospacing="0" w:after="120" w:afterAutospacing="0" w:line="288" w:lineRule="auto"/>
        <w:ind w:firstLine="1418"/>
        <w:jc w:val="both"/>
      </w:pPr>
      <w:r w:rsidRPr="00E61661">
        <w:rPr>
          <w:b/>
          <w:bCs/>
        </w:rPr>
        <w:t>CONSIDERANDO</w:t>
      </w:r>
      <w:r>
        <w:t xml:space="preserve"> que o trabalho instituído pelo CITMAR é misto, </w:t>
      </w:r>
      <w:r w:rsidR="00E61661">
        <w:t>presencial e remoto por meio da Resolução nº 0</w:t>
      </w:r>
      <w:r w:rsidR="00E8788B">
        <w:t>8</w:t>
      </w:r>
      <w:r w:rsidR="00E61661">
        <w:t xml:space="preserve"> de </w:t>
      </w:r>
      <w:r w:rsidR="00E8788B">
        <w:t>29</w:t>
      </w:r>
      <w:r w:rsidR="00E61661">
        <w:t xml:space="preserve"> de maio de 2020.</w:t>
      </w:r>
      <w:r w:rsidR="00AC7CAB" w:rsidRPr="00AC7CAB">
        <w:t xml:space="preserve"> </w:t>
      </w:r>
    </w:p>
    <w:p w14:paraId="36057FD4" w14:textId="77777777" w:rsidR="00A623B0" w:rsidRPr="000D43A6" w:rsidRDefault="00A623B0" w:rsidP="00405255">
      <w:pPr>
        <w:pStyle w:val="textojustificadorecuoprimeiralinha"/>
        <w:spacing w:before="240" w:beforeAutospacing="0" w:after="120" w:afterAutospacing="0" w:line="264" w:lineRule="auto"/>
        <w:ind w:firstLine="1418"/>
        <w:jc w:val="both"/>
        <w:rPr>
          <w:color w:val="000000"/>
        </w:rPr>
      </w:pPr>
      <w:bookmarkStart w:id="3" w:name="art1"/>
      <w:bookmarkEnd w:id="3"/>
      <w:bookmarkEnd w:id="1"/>
      <w:r w:rsidRPr="000D43A6">
        <w:rPr>
          <w:b/>
          <w:bCs/>
          <w:color w:val="000000"/>
        </w:rPr>
        <w:t>RESOLVE</w:t>
      </w:r>
      <w:r w:rsidRPr="000D43A6">
        <w:rPr>
          <w:color w:val="000000"/>
        </w:rPr>
        <w:t xml:space="preserve">, </w:t>
      </w:r>
    </w:p>
    <w:p w14:paraId="45AB1C94" w14:textId="391D02E3" w:rsidR="00986572" w:rsidRDefault="000D43A6" w:rsidP="00E3741E">
      <w:pPr>
        <w:pStyle w:val="textojustificadorecuoprimeiralinha"/>
        <w:spacing w:before="240" w:after="120" w:line="264" w:lineRule="auto"/>
        <w:ind w:firstLine="1418"/>
        <w:jc w:val="both"/>
        <w:rPr>
          <w:color w:val="000000"/>
        </w:rPr>
      </w:pPr>
      <w:r w:rsidRPr="000D43A6">
        <w:rPr>
          <w:color w:val="000000"/>
        </w:rPr>
        <w:t xml:space="preserve">Art. 1º. </w:t>
      </w:r>
      <w:bookmarkStart w:id="4" w:name="_Hlk40942492"/>
      <w:r w:rsidR="00E61661" w:rsidRPr="00E61661">
        <w:rPr>
          <w:color w:val="000000"/>
        </w:rPr>
        <w:t xml:space="preserve">Fica </w:t>
      </w:r>
      <w:r w:rsidR="00455A23">
        <w:rPr>
          <w:color w:val="000000"/>
        </w:rPr>
        <w:t>restabelecido</w:t>
      </w:r>
      <w:r w:rsidR="00E61661" w:rsidRPr="00E61661">
        <w:rPr>
          <w:color w:val="000000"/>
        </w:rPr>
        <w:t xml:space="preserve"> a partir de 1º de </w:t>
      </w:r>
      <w:r w:rsidR="00455A23">
        <w:rPr>
          <w:color w:val="000000"/>
        </w:rPr>
        <w:t>setembro</w:t>
      </w:r>
      <w:r w:rsidR="00E61661" w:rsidRPr="00E61661">
        <w:rPr>
          <w:color w:val="000000"/>
        </w:rPr>
        <w:t xml:space="preserve"> de 2020 </w:t>
      </w:r>
      <w:r w:rsidR="00455A23" w:rsidRPr="00F937FE">
        <w:rPr>
          <w:color w:val="000000"/>
        </w:rPr>
        <w:t xml:space="preserve">até 31 de dezembro de 2020, </w:t>
      </w:r>
      <w:r w:rsidR="00E61661" w:rsidRPr="00F937FE">
        <w:rPr>
          <w:color w:val="000000"/>
        </w:rPr>
        <w:t xml:space="preserve">o horário de funcionamento do CITMAR, </w:t>
      </w:r>
      <w:r w:rsidR="00986572" w:rsidRPr="00F937FE">
        <w:rPr>
          <w:color w:val="000000"/>
        </w:rPr>
        <w:t>de segunda a sexta-feira das 08h às 12h e das 13h30 às 17h30</w:t>
      </w:r>
    </w:p>
    <w:p w14:paraId="67DBB878" w14:textId="3E7EAAE6" w:rsidR="00455A23" w:rsidRDefault="00455A23" w:rsidP="00455A23">
      <w:pPr>
        <w:pStyle w:val="textojustificadorecuoprimeiralinha"/>
        <w:spacing w:before="240" w:after="120" w:line="264" w:lineRule="auto"/>
        <w:ind w:firstLine="1418"/>
        <w:jc w:val="both"/>
        <w:rPr>
          <w:color w:val="000000"/>
        </w:rPr>
      </w:pPr>
      <w:r>
        <w:rPr>
          <w:color w:val="000000"/>
        </w:rPr>
        <w:t>Art. 2º. Permanece instituído o trabalho misto, presencial e remoto, até 31 de dezembro de 2020, conforme disposto na Resolução nº 0</w:t>
      </w:r>
      <w:r w:rsidR="00E8788B">
        <w:rPr>
          <w:color w:val="000000"/>
        </w:rPr>
        <w:t>8</w:t>
      </w:r>
      <w:r>
        <w:rPr>
          <w:color w:val="000000"/>
        </w:rPr>
        <w:t xml:space="preserve"> de </w:t>
      </w:r>
      <w:r w:rsidR="00E8788B">
        <w:rPr>
          <w:color w:val="000000"/>
        </w:rPr>
        <w:t>29</w:t>
      </w:r>
      <w:r>
        <w:rPr>
          <w:color w:val="000000"/>
        </w:rPr>
        <w:t xml:space="preserve"> de maio de 2020.</w:t>
      </w:r>
    </w:p>
    <w:p w14:paraId="5A6E9DF6" w14:textId="4176FE09" w:rsidR="00E61661" w:rsidRDefault="00E61661" w:rsidP="00E3741E">
      <w:pPr>
        <w:pStyle w:val="textojustificadorecuoprimeiralinha"/>
        <w:spacing w:before="240" w:after="120" w:line="264" w:lineRule="auto"/>
        <w:ind w:firstLine="1418"/>
        <w:jc w:val="both"/>
        <w:rPr>
          <w:color w:val="000000"/>
        </w:rPr>
      </w:pPr>
      <w:r w:rsidRPr="00E61661">
        <w:rPr>
          <w:color w:val="000000"/>
        </w:rPr>
        <w:t xml:space="preserve">Art. </w:t>
      </w:r>
      <w:r w:rsidR="00455A23">
        <w:rPr>
          <w:color w:val="000000"/>
        </w:rPr>
        <w:t>3</w:t>
      </w:r>
      <w:r w:rsidRPr="00E61661">
        <w:rPr>
          <w:color w:val="000000"/>
        </w:rPr>
        <w:t xml:space="preserve">º. Esta Resolução entra em vigor em 1º de </w:t>
      </w:r>
      <w:r w:rsidR="00455A23">
        <w:rPr>
          <w:color w:val="000000"/>
        </w:rPr>
        <w:t>setembro</w:t>
      </w:r>
      <w:r w:rsidRPr="00E61661">
        <w:rPr>
          <w:color w:val="000000"/>
        </w:rPr>
        <w:t xml:space="preserve"> de 2020</w:t>
      </w:r>
      <w:r>
        <w:rPr>
          <w:color w:val="000000"/>
        </w:rPr>
        <w:t>.</w:t>
      </w:r>
    </w:p>
    <w:bookmarkEnd w:id="4"/>
    <w:p w14:paraId="5FE614C3" w14:textId="21AC13B2" w:rsidR="00EF0BBD" w:rsidRPr="00EF0BBD" w:rsidRDefault="00B534D4" w:rsidP="00E3741E">
      <w:pPr>
        <w:pStyle w:val="textojustificadorecuoprimeiralinha"/>
        <w:spacing w:before="240" w:after="120" w:line="264" w:lineRule="auto"/>
        <w:ind w:firstLine="1418"/>
        <w:jc w:val="both"/>
        <w:rPr>
          <w:sz w:val="20"/>
          <w:szCs w:val="20"/>
        </w:rPr>
      </w:pPr>
      <w:r w:rsidRPr="000D43A6">
        <w:t xml:space="preserve">Itajaí/SC, </w:t>
      </w:r>
      <w:r w:rsidR="00455A23">
        <w:t>31</w:t>
      </w:r>
      <w:r w:rsidRPr="000D43A6">
        <w:t xml:space="preserve"> de </w:t>
      </w:r>
      <w:r w:rsidR="00455A23">
        <w:t>agosto</w:t>
      </w:r>
      <w:r w:rsidRPr="000D43A6">
        <w:t xml:space="preserve"> de 2020</w:t>
      </w:r>
      <w:r w:rsidRPr="00EF0BBD">
        <w:rPr>
          <w:sz w:val="20"/>
          <w:szCs w:val="20"/>
        </w:rPr>
        <w:t>.</w:t>
      </w:r>
    </w:p>
    <w:p w14:paraId="43F598AA" w14:textId="7DBCD014" w:rsidR="00B534D4" w:rsidRPr="00EF0BBD" w:rsidRDefault="00D81689" w:rsidP="00EF0BBD">
      <w:pPr>
        <w:spacing w:before="240" w:line="264" w:lineRule="auto"/>
        <w:ind w:firstLine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2AFC2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6.85pt;margin-top:6.55pt;width:180.25pt;height:61.6pt;z-index:-251658752">
            <v:imagedata r:id="rId7" o:title=""/>
          </v:shape>
          <o:OLEObject Type="Embed" ProgID="CorelPHOTOPAINT.Image.13" ShapeID="_x0000_s1026" DrawAspect="Content" ObjectID="_1660134475" r:id="rId8"/>
        </w:object>
      </w:r>
      <w:r w:rsidR="00B534D4" w:rsidRPr="00EF0BBD">
        <w:rPr>
          <w:rFonts w:ascii="Times New Roman" w:hAnsi="Times New Roman"/>
          <w:sz w:val="20"/>
          <w:szCs w:val="20"/>
        </w:rPr>
        <w:t xml:space="preserve">               </w:t>
      </w:r>
    </w:p>
    <w:p w14:paraId="59F3CF03" w14:textId="77777777" w:rsidR="00E3741E" w:rsidRDefault="00E3741E" w:rsidP="00B534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BE25E9" w14:textId="77777777" w:rsidR="00E3741E" w:rsidRDefault="00E3741E" w:rsidP="00B534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EE9064" w14:textId="79598E89" w:rsidR="00B534D4" w:rsidRPr="000D43A6" w:rsidRDefault="00B534D4" w:rsidP="00B534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43A6">
        <w:rPr>
          <w:rFonts w:ascii="Times New Roman" w:hAnsi="Times New Roman"/>
          <w:b/>
          <w:sz w:val="24"/>
          <w:szCs w:val="24"/>
        </w:rPr>
        <w:t>LEONEL JOSÉ MARTINS</w:t>
      </w:r>
    </w:p>
    <w:p w14:paraId="3E2635FA" w14:textId="77777777" w:rsidR="00B534D4" w:rsidRPr="000D43A6" w:rsidRDefault="00B534D4" w:rsidP="00B534D4">
      <w:pPr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43A6">
        <w:rPr>
          <w:rFonts w:ascii="Times New Roman" w:hAnsi="Times New Roman"/>
          <w:bCs/>
          <w:sz w:val="24"/>
          <w:szCs w:val="24"/>
        </w:rPr>
        <w:t>Prefeito Municipal</w:t>
      </w:r>
    </w:p>
    <w:p w14:paraId="54FCBEB5" w14:textId="42B75BEA" w:rsidR="007C7B2F" w:rsidRPr="000D43A6" w:rsidRDefault="00B534D4" w:rsidP="005516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0D43A6">
        <w:rPr>
          <w:rFonts w:ascii="Times New Roman" w:hAnsi="Times New Roman"/>
          <w:bCs/>
          <w:sz w:val="24"/>
          <w:szCs w:val="24"/>
        </w:rPr>
        <w:t>Presidente do CITMA</w:t>
      </w:r>
      <w:r w:rsidR="00E8788B">
        <w:rPr>
          <w:rFonts w:ascii="Times New Roman" w:hAnsi="Times New Roman"/>
          <w:bCs/>
          <w:sz w:val="24"/>
          <w:szCs w:val="24"/>
        </w:rPr>
        <w:t>R</w:t>
      </w:r>
    </w:p>
    <w:sectPr w:rsidR="007C7B2F" w:rsidRPr="000D43A6" w:rsidSect="00EF0BBD">
      <w:headerReference w:type="default" r:id="rId9"/>
      <w:footerReference w:type="default" r:id="rId10"/>
      <w:type w:val="continuous"/>
      <w:pgSz w:w="11906" w:h="16838" w:code="9"/>
      <w:pgMar w:top="1702" w:right="1416" w:bottom="1701" w:left="1418" w:header="142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4BCDF" w14:textId="77777777" w:rsidR="008B6753" w:rsidRDefault="008B6753" w:rsidP="007773B2">
      <w:pPr>
        <w:spacing w:after="0" w:line="240" w:lineRule="auto"/>
      </w:pPr>
      <w:r>
        <w:separator/>
      </w:r>
    </w:p>
  </w:endnote>
  <w:endnote w:type="continuationSeparator" w:id="0">
    <w:p w14:paraId="42DA6A86" w14:textId="77777777" w:rsidR="008B6753" w:rsidRDefault="008B6753" w:rsidP="007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8BD6" w14:textId="7DBB704C" w:rsidR="007773B2" w:rsidRDefault="00F34672" w:rsidP="007773B2">
    <w:pPr>
      <w:pStyle w:val="Rodap"/>
      <w:ind w:left="-1276"/>
    </w:pPr>
    <w:r>
      <w:rPr>
        <w:noProof/>
      </w:rPr>
      <w:drawing>
        <wp:inline distT="0" distB="0" distL="0" distR="0" wp14:anchorId="0BAE5E94" wp14:editId="180A5B52">
          <wp:extent cx="7429500" cy="885272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novo tur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05" cy="90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81C" w14:textId="77777777" w:rsidR="008B6753" w:rsidRDefault="008B6753" w:rsidP="007773B2">
      <w:pPr>
        <w:spacing w:after="0" w:line="240" w:lineRule="auto"/>
      </w:pPr>
      <w:r>
        <w:separator/>
      </w:r>
    </w:p>
  </w:footnote>
  <w:footnote w:type="continuationSeparator" w:id="0">
    <w:p w14:paraId="3F30E40D" w14:textId="77777777" w:rsidR="008B6753" w:rsidRDefault="008B6753" w:rsidP="0077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0F25" w14:textId="2DFEF3B2" w:rsidR="007773B2" w:rsidRDefault="007773B2" w:rsidP="007773B2">
    <w:pPr>
      <w:pStyle w:val="Cabealho"/>
      <w:tabs>
        <w:tab w:val="clear" w:pos="8504"/>
      </w:tabs>
      <w:ind w:left="-1418" w:right="-567"/>
    </w:pPr>
    <w:r w:rsidRPr="00367C89">
      <w:rPr>
        <w:noProof/>
      </w:rPr>
      <w:drawing>
        <wp:inline distT="0" distB="0" distL="0" distR="0" wp14:anchorId="518CCC3B" wp14:editId="50553B9C">
          <wp:extent cx="7427462" cy="882585"/>
          <wp:effectExtent l="0" t="0" r="254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055" cy="9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372EB"/>
    <w:multiLevelType w:val="hybridMultilevel"/>
    <w:tmpl w:val="DF7E8746"/>
    <w:lvl w:ilvl="0" w:tplc="A3CC64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4E"/>
    <w:rsid w:val="00004FF9"/>
    <w:rsid w:val="000133F9"/>
    <w:rsid w:val="00013E09"/>
    <w:rsid w:val="000307AE"/>
    <w:rsid w:val="000527F0"/>
    <w:rsid w:val="00073FF4"/>
    <w:rsid w:val="00096CB1"/>
    <w:rsid w:val="000C02C2"/>
    <w:rsid w:val="000C503F"/>
    <w:rsid w:val="000D43A6"/>
    <w:rsid w:val="000F25BF"/>
    <w:rsid w:val="00102292"/>
    <w:rsid w:val="0010799D"/>
    <w:rsid w:val="0014298B"/>
    <w:rsid w:val="00180503"/>
    <w:rsid w:val="001A384F"/>
    <w:rsid w:val="001B118E"/>
    <w:rsid w:val="001D1532"/>
    <w:rsid w:val="00231762"/>
    <w:rsid w:val="00266497"/>
    <w:rsid w:val="00282FA6"/>
    <w:rsid w:val="002E108C"/>
    <w:rsid w:val="00322DD6"/>
    <w:rsid w:val="00330CCA"/>
    <w:rsid w:val="00333921"/>
    <w:rsid w:val="00382143"/>
    <w:rsid w:val="003C6B40"/>
    <w:rsid w:val="00403594"/>
    <w:rsid w:val="00405255"/>
    <w:rsid w:val="00455A23"/>
    <w:rsid w:val="004770AB"/>
    <w:rsid w:val="004D02FC"/>
    <w:rsid w:val="004E26CD"/>
    <w:rsid w:val="004E4622"/>
    <w:rsid w:val="004F040C"/>
    <w:rsid w:val="004F10E2"/>
    <w:rsid w:val="0053182D"/>
    <w:rsid w:val="0055160C"/>
    <w:rsid w:val="00566D26"/>
    <w:rsid w:val="00582688"/>
    <w:rsid w:val="00624E34"/>
    <w:rsid w:val="006B0FE8"/>
    <w:rsid w:val="006B5080"/>
    <w:rsid w:val="006E6EDB"/>
    <w:rsid w:val="00721A64"/>
    <w:rsid w:val="007227DD"/>
    <w:rsid w:val="00737EF9"/>
    <w:rsid w:val="00743CAA"/>
    <w:rsid w:val="00763B93"/>
    <w:rsid w:val="00771737"/>
    <w:rsid w:val="00776FFB"/>
    <w:rsid w:val="007773B2"/>
    <w:rsid w:val="00784CAF"/>
    <w:rsid w:val="007B524F"/>
    <w:rsid w:val="007C08CD"/>
    <w:rsid w:val="007C7B2F"/>
    <w:rsid w:val="00831436"/>
    <w:rsid w:val="00890B33"/>
    <w:rsid w:val="008B6753"/>
    <w:rsid w:val="009232F4"/>
    <w:rsid w:val="00932D9C"/>
    <w:rsid w:val="00966C32"/>
    <w:rsid w:val="00986572"/>
    <w:rsid w:val="009C54E6"/>
    <w:rsid w:val="009C684F"/>
    <w:rsid w:val="00A016C8"/>
    <w:rsid w:val="00A166A1"/>
    <w:rsid w:val="00A52939"/>
    <w:rsid w:val="00A623B0"/>
    <w:rsid w:val="00A92F4E"/>
    <w:rsid w:val="00A945DB"/>
    <w:rsid w:val="00AA58F8"/>
    <w:rsid w:val="00AC0876"/>
    <w:rsid w:val="00AC4AB1"/>
    <w:rsid w:val="00AC7CAB"/>
    <w:rsid w:val="00AD5080"/>
    <w:rsid w:val="00AE747A"/>
    <w:rsid w:val="00B11006"/>
    <w:rsid w:val="00B37B2E"/>
    <w:rsid w:val="00B534D4"/>
    <w:rsid w:val="00BA3AB3"/>
    <w:rsid w:val="00BB6D9C"/>
    <w:rsid w:val="00BC1D67"/>
    <w:rsid w:val="00BE651F"/>
    <w:rsid w:val="00C447E2"/>
    <w:rsid w:val="00C94397"/>
    <w:rsid w:val="00CA6229"/>
    <w:rsid w:val="00CC687D"/>
    <w:rsid w:val="00D162CF"/>
    <w:rsid w:val="00D53A66"/>
    <w:rsid w:val="00D67284"/>
    <w:rsid w:val="00D81689"/>
    <w:rsid w:val="00DC5A94"/>
    <w:rsid w:val="00DE302A"/>
    <w:rsid w:val="00E05E53"/>
    <w:rsid w:val="00E13EB7"/>
    <w:rsid w:val="00E3741E"/>
    <w:rsid w:val="00E420BC"/>
    <w:rsid w:val="00E61661"/>
    <w:rsid w:val="00E66BC4"/>
    <w:rsid w:val="00E8788B"/>
    <w:rsid w:val="00E915C7"/>
    <w:rsid w:val="00EA12AE"/>
    <w:rsid w:val="00EA41CF"/>
    <w:rsid w:val="00EF0BBD"/>
    <w:rsid w:val="00F34672"/>
    <w:rsid w:val="00F564BB"/>
    <w:rsid w:val="00F937FE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E1A7ED"/>
  <w15:docId w15:val="{C818BC30-BDDB-47FD-9F4D-9A281C5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2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339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39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39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39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9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339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33921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333921"/>
    <w:rPr>
      <w:rFonts w:ascii="Cambria" w:eastAsia="Times New Roman" w:hAnsi="Cambria" w:cs="Times New Roman"/>
      <w:b/>
      <w:bCs/>
      <w:i/>
      <w:iCs/>
      <w:color w:val="4F81BD"/>
    </w:rPr>
  </w:style>
  <w:style w:type="paragraph" w:styleId="SemEspaamento">
    <w:name w:val="No Spacing"/>
    <w:uiPriority w:val="1"/>
    <w:qFormat/>
    <w:rsid w:val="00333921"/>
    <w:rPr>
      <w:sz w:val="22"/>
      <w:szCs w:val="22"/>
    </w:rPr>
  </w:style>
  <w:style w:type="character" w:styleId="RefernciaSutil">
    <w:name w:val="Subtle Reference"/>
    <w:basedOn w:val="Fontepargpadro"/>
    <w:uiPriority w:val="31"/>
    <w:qFormat/>
    <w:rsid w:val="00333921"/>
    <w:rPr>
      <w:smallCaps/>
      <w:color w:val="C0504D"/>
      <w:u w:val="single"/>
    </w:rPr>
  </w:style>
  <w:style w:type="paragraph" w:customStyle="1" w:styleId="texto">
    <w:name w:val="texto"/>
    <w:basedOn w:val="Corpodetexto"/>
    <w:rsid w:val="00AC0876"/>
    <w:pPr>
      <w:spacing w:before="120" w:after="0" w:line="320" w:lineRule="exact"/>
      <w:ind w:firstLine="709"/>
      <w:jc w:val="both"/>
    </w:pPr>
    <w:rPr>
      <w:rFonts w:ascii="Verdana" w:hAnsi="Verdan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08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0876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762"/>
    <w:rPr>
      <w:rFonts w:ascii="Segoe UI" w:hAnsi="Segoe UI" w:cs="Segoe UI"/>
      <w:sz w:val="18"/>
      <w:szCs w:val="18"/>
    </w:rPr>
  </w:style>
  <w:style w:type="paragraph" w:customStyle="1" w:styleId="textoementa">
    <w:name w:val="texto_ement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34D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3B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3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Carlos Coelho</dc:creator>
  <cp:lastModifiedBy>Iassana Cesco Rebelo</cp:lastModifiedBy>
  <cp:revision>5</cp:revision>
  <cp:lastPrinted>2020-05-20T16:19:00Z</cp:lastPrinted>
  <dcterms:created xsi:type="dcterms:W3CDTF">2020-08-27T20:01:00Z</dcterms:created>
  <dcterms:modified xsi:type="dcterms:W3CDTF">2020-08-28T18:41:00Z</dcterms:modified>
</cp:coreProperties>
</file>